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C1F2" w14:textId="77777777" w:rsidR="007A73CE" w:rsidRPr="007A73CE" w:rsidRDefault="007A73CE" w:rsidP="007A73CE">
      <w:pPr>
        <w:ind w:right="-29"/>
        <w:jc w:val="center"/>
        <w:rPr>
          <w:b/>
        </w:rPr>
      </w:pPr>
      <w:r w:rsidRPr="007A73CE">
        <w:rPr>
          <w:b/>
        </w:rPr>
        <w:t>Общество с ограниченной ответственностью</w:t>
      </w:r>
    </w:p>
    <w:p w14:paraId="09CC42B3" w14:textId="77777777" w:rsidR="007A73CE" w:rsidRPr="007A73CE" w:rsidRDefault="007A73CE" w:rsidP="007A73CE">
      <w:pPr>
        <w:pBdr>
          <w:bottom w:val="single" w:sz="12" w:space="1" w:color="auto"/>
        </w:pBdr>
        <w:ind w:right="562"/>
        <w:jc w:val="center"/>
        <w:rPr>
          <w:b/>
        </w:rPr>
      </w:pPr>
      <w:r w:rsidRPr="007A73CE">
        <w:rPr>
          <w:b/>
        </w:rPr>
        <w:t xml:space="preserve">     Детский медицинский центр «Азбука здоровья»</w:t>
      </w:r>
    </w:p>
    <w:p w14:paraId="7C278213" w14:textId="77777777" w:rsidR="007A73CE" w:rsidRPr="007A73CE" w:rsidRDefault="007A73CE" w:rsidP="007A73CE">
      <w:pPr>
        <w:ind w:right="562"/>
        <w:jc w:val="center"/>
      </w:pPr>
      <w:r w:rsidRPr="007A73CE">
        <w:t xml:space="preserve">308001, г. Белгород, Народный б-р д. 32, кв. 63, ОГРН 1133123009788, ИНН 3123324508, </w:t>
      </w:r>
    </w:p>
    <w:p w14:paraId="12B603D3" w14:textId="77777777" w:rsidR="007A73CE" w:rsidRPr="007A73CE" w:rsidRDefault="007A73CE" w:rsidP="007A73CE">
      <w:pPr>
        <w:ind w:right="562"/>
        <w:jc w:val="center"/>
        <w:rPr>
          <w:lang w:val="en-US"/>
        </w:rPr>
      </w:pPr>
      <w:r w:rsidRPr="007A73CE">
        <w:t>тел</w:t>
      </w:r>
      <w:r w:rsidRPr="007A73CE">
        <w:rPr>
          <w:lang w:val="en-US"/>
        </w:rPr>
        <w:t>. +7 4722 20-50-28, e-mail: ABCDheath@mail.ru</w:t>
      </w:r>
    </w:p>
    <w:p w14:paraId="6BBD5EEF" w14:textId="77777777" w:rsidR="007A73CE" w:rsidRPr="008A68F8" w:rsidRDefault="007A73CE" w:rsidP="007A73CE">
      <w:pPr>
        <w:jc w:val="center"/>
        <w:rPr>
          <w:b/>
          <w:sz w:val="20"/>
          <w:szCs w:val="20"/>
          <w:lang w:val="en-US"/>
        </w:rPr>
      </w:pPr>
    </w:p>
    <w:p w14:paraId="436033CE" w14:textId="78EAB1BF" w:rsidR="007A73CE" w:rsidRPr="007D78F8" w:rsidRDefault="007A73CE" w:rsidP="007A73CE">
      <w:pPr>
        <w:ind w:firstLine="0"/>
        <w:rPr>
          <w:b/>
          <w:lang w:val="en-US"/>
        </w:rPr>
      </w:pPr>
    </w:p>
    <w:p w14:paraId="5CB03569" w14:textId="77777777" w:rsidR="007A73CE" w:rsidRPr="009C68F1" w:rsidRDefault="007A73CE" w:rsidP="007A73CE">
      <w:pPr>
        <w:jc w:val="center"/>
        <w:rPr>
          <w:b/>
        </w:rPr>
      </w:pPr>
      <w:r w:rsidRPr="009C68F1">
        <w:rPr>
          <w:b/>
        </w:rPr>
        <w:t xml:space="preserve">П Р И К А З </w:t>
      </w:r>
    </w:p>
    <w:p w14:paraId="6EFDD33C" w14:textId="77777777" w:rsidR="007A73CE" w:rsidRPr="009C68F1" w:rsidRDefault="007A73CE" w:rsidP="007A73CE">
      <w:pPr>
        <w:rPr>
          <w:b/>
        </w:rPr>
      </w:pPr>
    </w:p>
    <w:p w14:paraId="1A9D99B0" w14:textId="77777777" w:rsidR="007A73CE" w:rsidRPr="009C68F1" w:rsidRDefault="007A73CE" w:rsidP="007A73CE">
      <w:pPr>
        <w:ind w:firstLine="0"/>
        <w:rPr>
          <w:b/>
        </w:rPr>
      </w:pPr>
      <w:r w:rsidRPr="009D6E8F">
        <w:rPr>
          <w:b/>
        </w:rPr>
        <w:t xml:space="preserve">01 </w:t>
      </w:r>
      <w:r>
        <w:rPr>
          <w:b/>
        </w:rPr>
        <w:t>июля</w:t>
      </w:r>
      <w:r w:rsidRPr="009D6E8F">
        <w:rPr>
          <w:b/>
        </w:rPr>
        <w:t xml:space="preserve"> 202</w:t>
      </w:r>
      <w:r>
        <w:rPr>
          <w:b/>
        </w:rPr>
        <w:t>5</w:t>
      </w:r>
      <w:r w:rsidRPr="009D6E8F">
        <w:rPr>
          <w:b/>
        </w:rPr>
        <w:t xml:space="preserve"> г.</w:t>
      </w:r>
      <w:r>
        <w:rPr>
          <w:b/>
        </w:rPr>
        <w:t xml:space="preserve"> </w:t>
      </w:r>
      <w:r w:rsidRPr="009C68F1">
        <w:rPr>
          <w:b/>
        </w:rPr>
        <w:tab/>
        <w:t xml:space="preserve">     </w:t>
      </w:r>
      <w:r w:rsidRPr="009C68F1">
        <w:rPr>
          <w:b/>
        </w:rPr>
        <w:tab/>
        <w:t xml:space="preserve">                 </w:t>
      </w:r>
      <w:r>
        <w:rPr>
          <w:b/>
        </w:rPr>
        <w:t xml:space="preserve">         </w:t>
      </w:r>
      <w:r w:rsidRPr="009C68F1">
        <w:rPr>
          <w:b/>
        </w:rPr>
        <w:t xml:space="preserve">                         </w:t>
      </w:r>
      <w:r>
        <w:rPr>
          <w:b/>
        </w:rPr>
        <w:t xml:space="preserve">                                                          № 46</w:t>
      </w:r>
    </w:p>
    <w:p w14:paraId="2B1DB634" w14:textId="77777777" w:rsidR="007A73CE" w:rsidRPr="00830BD5" w:rsidRDefault="007A73CE" w:rsidP="007A73CE">
      <w:pPr>
        <w:ind w:firstLine="0"/>
        <w:rPr>
          <w:b/>
        </w:rPr>
      </w:pPr>
    </w:p>
    <w:p w14:paraId="2DE3A463" w14:textId="77777777" w:rsidR="007A73CE" w:rsidRPr="00830BD5" w:rsidRDefault="007A73CE" w:rsidP="007A73CE">
      <w:pPr>
        <w:ind w:firstLine="0"/>
        <w:rPr>
          <w:b/>
        </w:rPr>
      </w:pPr>
    </w:p>
    <w:p w14:paraId="112625FC" w14:textId="77777777" w:rsidR="007A73CE" w:rsidRPr="00830BD5" w:rsidRDefault="007A73CE" w:rsidP="007A73CE">
      <w:pPr>
        <w:ind w:firstLine="0"/>
        <w:rPr>
          <w:b/>
        </w:rPr>
      </w:pPr>
    </w:p>
    <w:p w14:paraId="7F8BFAFA" w14:textId="77777777" w:rsidR="007A73CE" w:rsidRDefault="007A73CE" w:rsidP="007A73CE">
      <w:pPr>
        <w:ind w:firstLine="0"/>
        <w:rPr>
          <w:b/>
          <w:bCs/>
        </w:rPr>
      </w:pPr>
      <w:bookmarkStart w:id="0" w:name="_Hlk155780633"/>
      <w:r w:rsidRPr="00342FB4">
        <w:rPr>
          <w:b/>
          <w:bCs/>
        </w:rPr>
        <w:t>Об организации работы с обращениями граждан</w:t>
      </w:r>
    </w:p>
    <w:p w14:paraId="38283F22" w14:textId="77777777" w:rsidR="007A73CE" w:rsidRPr="00CA620A" w:rsidRDefault="007A73CE" w:rsidP="007A73CE">
      <w:pPr>
        <w:ind w:firstLine="0"/>
        <w:rPr>
          <w:b/>
        </w:rPr>
      </w:pPr>
      <w:r>
        <w:rPr>
          <w:b/>
          <w:bCs/>
        </w:rPr>
        <w:t xml:space="preserve">в </w:t>
      </w:r>
      <w:r w:rsidRPr="00CA620A">
        <w:rPr>
          <w:b/>
        </w:rPr>
        <w:t>ООО Детский медицинский центр</w:t>
      </w:r>
      <w:r>
        <w:rPr>
          <w:b/>
        </w:rPr>
        <w:t xml:space="preserve"> </w:t>
      </w:r>
      <w:r w:rsidRPr="00CA620A">
        <w:rPr>
          <w:b/>
        </w:rPr>
        <w:t>«Азбука здоровья»</w:t>
      </w:r>
    </w:p>
    <w:bookmarkEnd w:id="0"/>
    <w:p w14:paraId="7B0ACDFF" w14:textId="77777777" w:rsidR="007A73CE" w:rsidRPr="00830BD5" w:rsidRDefault="007A73CE" w:rsidP="007A73CE">
      <w:pPr>
        <w:ind w:firstLine="0"/>
      </w:pPr>
    </w:p>
    <w:p w14:paraId="688D96E3" w14:textId="77777777" w:rsidR="007A73CE" w:rsidRDefault="007A73CE" w:rsidP="007A73CE">
      <w:pPr>
        <w:ind w:firstLine="0"/>
      </w:pPr>
      <w:r w:rsidRPr="00342FB4">
        <w:t>В соответствии с Федеральным законом от 02.05.2006 № 59-ФЗ «О порядке рассмотрения обращений граждан Российской Федерации» и иными нормативными правовыми актами Российской Федерации,</w:t>
      </w:r>
    </w:p>
    <w:p w14:paraId="1AE267FF" w14:textId="77777777" w:rsidR="007A73CE" w:rsidRPr="00342FB4" w:rsidRDefault="007A73CE" w:rsidP="007A73CE">
      <w:pPr>
        <w:ind w:firstLine="0"/>
      </w:pPr>
    </w:p>
    <w:p w14:paraId="1A092428" w14:textId="77777777" w:rsidR="007A73CE" w:rsidRPr="000B0D24" w:rsidRDefault="007A73CE" w:rsidP="007A73CE">
      <w:pPr>
        <w:widowControl w:val="0"/>
        <w:suppressAutoHyphens/>
        <w:rPr>
          <w:rFonts w:eastAsia="SimSun"/>
          <w:b/>
          <w:bCs/>
          <w:color w:val="00000A"/>
          <w:lang w:eastAsia="zh-CN" w:bidi="hi-IN"/>
        </w:rPr>
      </w:pPr>
      <w:r w:rsidRPr="000B0D24">
        <w:rPr>
          <w:rFonts w:eastAsia="SimSun"/>
          <w:b/>
          <w:bCs/>
          <w:color w:val="00000A"/>
          <w:lang w:eastAsia="zh-CN" w:bidi="hi-IN"/>
        </w:rPr>
        <w:t>ПРИКАЗЫВАЮ:</w:t>
      </w:r>
    </w:p>
    <w:p w14:paraId="6BBCD0A5" w14:textId="77777777" w:rsidR="007A73CE" w:rsidRPr="00830BD5" w:rsidRDefault="007A73CE" w:rsidP="007A73CE">
      <w:r w:rsidRPr="00830BD5">
        <w:t xml:space="preserve">           </w:t>
      </w:r>
    </w:p>
    <w:p w14:paraId="459D3A09" w14:textId="77777777" w:rsidR="007A73CE" w:rsidRDefault="007A73CE" w:rsidP="007A73CE">
      <w:pPr>
        <w:numPr>
          <w:ilvl w:val="0"/>
          <w:numId w:val="2"/>
        </w:numPr>
        <w:autoSpaceDE w:val="0"/>
        <w:autoSpaceDN w:val="0"/>
        <w:adjustRightInd w:val="0"/>
        <w:ind w:left="1049" w:right="306"/>
      </w:pPr>
      <w:r w:rsidRPr="00342FB4">
        <w:rPr>
          <w:noProof/>
        </w:rPr>
        <w:t>Утвердить положение о работе с обращениями граждан</w:t>
      </w:r>
      <w:r>
        <w:rPr>
          <w:noProof/>
        </w:rPr>
        <w:t xml:space="preserve"> (приложение №1).</w:t>
      </w:r>
    </w:p>
    <w:p w14:paraId="3BC83AEB" w14:textId="77777777" w:rsidR="007A73CE" w:rsidRDefault="007A73CE" w:rsidP="007A73CE">
      <w:pPr>
        <w:numPr>
          <w:ilvl w:val="0"/>
          <w:numId w:val="2"/>
        </w:numPr>
        <w:autoSpaceDE w:val="0"/>
        <w:autoSpaceDN w:val="0"/>
        <w:adjustRightInd w:val="0"/>
        <w:ind w:left="1049" w:right="306"/>
      </w:pPr>
      <w:r w:rsidRPr="00342FB4">
        <w:t>Утвердить форму журнала регистрации обращений граждан</w:t>
      </w:r>
      <w:r>
        <w:t xml:space="preserve"> (приложение №2).</w:t>
      </w:r>
    </w:p>
    <w:p w14:paraId="0B892670" w14:textId="77777777" w:rsidR="007A73CE" w:rsidRDefault="007A73CE" w:rsidP="007A73CE">
      <w:pPr>
        <w:numPr>
          <w:ilvl w:val="0"/>
          <w:numId w:val="2"/>
        </w:numPr>
        <w:autoSpaceDE w:val="0"/>
        <w:autoSpaceDN w:val="0"/>
        <w:adjustRightInd w:val="0"/>
        <w:ind w:left="1049" w:right="306"/>
      </w:pPr>
      <w:r w:rsidRPr="00342FB4">
        <w:t>Утвердить форму обращения</w:t>
      </w:r>
      <w:r>
        <w:t xml:space="preserve"> (приложение №3).</w:t>
      </w:r>
    </w:p>
    <w:p w14:paraId="27943ABB" w14:textId="77777777" w:rsidR="007A73CE" w:rsidRDefault="007A73CE" w:rsidP="007A73CE">
      <w:pPr>
        <w:numPr>
          <w:ilvl w:val="0"/>
          <w:numId w:val="2"/>
        </w:numPr>
        <w:autoSpaceDE w:val="0"/>
        <w:autoSpaceDN w:val="0"/>
        <w:adjustRightInd w:val="0"/>
        <w:ind w:left="1049" w:right="306"/>
      </w:pPr>
      <w:r w:rsidRPr="00342FB4">
        <w:t>Утвердить график приема граждан руководителем медицинской организации</w:t>
      </w:r>
      <w:r>
        <w:t xml:space="preserve"> (приложение №4)</w:t>
      </w:r>
      <w:r w:rsidRPr="00342FB4">
        <w:t>.</w:t>
      </w:r>
    </w:p>
    <w:p w14:paraId="7C9DD991" w14:textId="77777777" w:rsidR="007A73CE" w:rsidRPr="00CB746E" w:rsidRDefault="007A73CE" w:rsidP="007A73CE">
      <w:pPr>
        <w:numPr>
          <w:ilvl w:val="0"/>
          <w:numId w:val="2"/>
        </w:numPr>
        <w:autoSpaceDE w:val="0"/>
        <w:autoSpaceDN w:val="0"/>
        <w:adjustRightInd w:val="0"/>
        <w:ind w:left="1049" w:right="306"/>
      </w:pPr>
      <w:r>
        <w:t xml:space="preserve">Утвердить </w:t>
      </w:r>
      <w:r>
        <w:rPr>
          <w:szCs w:val="28"/>
        </w:rPr>
        <w:t>Внутренний регламент</w:t>
      </w:r>
      <w:r w:rsidRPr="00CB746E">
        <w:t xml:space="preserve"> </w:t>
      </w:r>
      <w:r w:rsidRPr="00CB746E">
        <w:rPr>
          <w:szCs w:val="28"/>
        </w:rPr>
        <w:t>Порядок действий работников ООО Детский медицинский центр «Азбука здоровья» при поступлении жалобы пациента</w:t>
      </w:r>
      <w:r>
        <w:rPr>
          <w:szCs w:val="28"/>
        </w:rPr>
        <w:t xml:space="preserve"> (приложение №5).</w:t>
      </w:r>
    </w:p>
    <w:p w14:paraId="4EB09460" w14:textId="77777777" w:rsidR="007A73CE" w:rsidRDefault="007A73CE" w:rsidP="007A73C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1049" w:right="306" w:hanging="340"/>
      </w:pPr>
      <w:r w:rsidRPr="008A744E">
        <w:t>Назначить ответственным</w:t>
      </w:r>
      <w:r>
        <w:t>и</w:t>
      </w:r>
      <w:r w:rsidRPr="008A744E">
        <w:t xml:space="preserve"> за организацию работы с обращениями граждан</w:t>
      </w:r>
      <w:r>
        <w:t xml:space="preserve"> </w:t>
      </w:r>
    </w:p>
    <w:p w14:paraId="6738F4B9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</w:pPr>
      <w:r>
        <w:t>Главного врача Трухачеву Яну Игоревну;</w:t>
      </w:r>
    </w:p>
    <w:p w14:paraId="0F1152D9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</w:pPr>
      <w:r>
        <w:t xml:space="preserve">Уполномоченного по качеству </w:t>
      </w:r>
      <w:proofErr w:type="spellStart"/>
      <w:r>
        <w:t>Хрестового</w:t>
      </w:r>
      <w:proofErr w:type="spellEnd"/>
      <w:r>
        <w:t xml:space="preserve"> Антона Владиславовича;</w:t>
      </w:r>
    </w:p>
    <w:p w14:paraId="26A4090E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  <w:rPr>
          <w:color w:val="000000"/>
        </w:rPr>
      </w:pPr>
      <w:r>
        <w:rPr>
          <w:color w:val="000000"/>
        </w:rPr>
        <w:t>Р</w:t>
      </w:r>
      <w:r w:rsidRPr="008A744E">
        <w:rPr>
          <w:color w:val="000000"/>
        </w:rPr>
        <w:t xml:space="preserve">уководителя службы первичной врачебной медико-санитарной помощи </w:t>
      </w:r>
      <w:proofErr w:type="spellStart"/>
      <w:r>
        <w:rPr>
          <w:color w:val="000000"/>
        </w:rPr>
        <w:t>Адонину</w:t>
      </w:r>
      <w:proofErr w:type="spellEnd"/>
      <w:r>
        <w:rPr>
          <w:color w:val="000000"/>
        </w:rPr>
        <w:t xml:space="preserve"> Анну Витальевну</w:t>
      </w:r>
      <w:r w:rsidRPr="008A744E">
        <w:rPr>
          <w:color w:val="000000"/>
        </w:rPr>
        <w:t xml:space="preserve">, </w:t>
      </w:r>
    </w:p>
    <w:p w14:paraId="7DFC16BA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  <w:rPr>
          <w:color w:val="000000"/>
        </w:rPr>
      </w:pPr>
      <w:r>
        <w:rPr>
          <w:color w:val="000000"/>
        </w:rPr>
        <w:t>Р</w:t>
      </w:r>
      <w:r w:rsidRPr="008A744E">
        <w:rPr>
          <w:color w:val="000000"/>
        </w:rPr>
        <w:t>уководителя службы первичной специализированной медико-санитарной помощи в амбулаторных условиях</w:t>
      </w:r>
      <w:r>
        <w:rPr>
          <w:color w:val="000000"/>
        </w:rPr>
        <w:t xml:space="preserve"> Агапову Злату Александровну,</w:t>
      </w:r>
    </w:p>
    <w:p w14:paraId="4B00EA0F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  <w:rPr>
          <w:color w:val="000000"/>
        </w:rPr>
      </w:pPr>
      <w:r>
        <w:rPr>
          <w:color w:val="000000"/>
        </w:rPr>
        <w:t>Р</w:t>
      </w:r>
      <w:r w:rsidRPr="00241645">
        <w:rPr>
          <w:color w:val="000000"/>
        </w:rPr>
        <w:t>уководител</w:t>
      </w:r>
      <w:r>
        <w:rPr>
          <w:color w:val="000000"/>
        </w:rPr>
        <w:t>я</w:t>
      </w:r>
      <w:r w:rsidRPr="00241645">
        <w:rPr>
          <w:color w:val="000000"/>
        </w:rPr>
        <w:t xml:space="preserve"> службы первичной специализированной медико-санитарной помощи в условиях дневного стационара</w:t>
      </w:r>
      <w:r>
        <w:rPr>
          <w:color w:val="000000"/>
        </w:rPr>
        <w:t xml:space="preserve"> Кривулина Сергея Павловича,</w:t>
      </w:r>
    </w:p>
    <w:p w14:paraId="7D203177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  <w:rPr>
          <w:color w:val="000000"/>
        </w:rPr>
      </w:pPr>
      <w:r>
        <w:rPr>
          <w:color w:val="000000"/>
        </w:rPr>
        <w:t>Руководителя службы организации деятельности Шаповалову Елену Владимировну,</w:t>
      </w:r>
    </w:p>
    <w:p w14:paraId="57169146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  <w:rPr>
          <w:color w:val="000000"/>
        </w:rPr>
      </w:pPr>
      <w:r>
        <w:rPr>
          <w:color w:val="000000"/>
        </w:rPr>
        <w:t>Старшего администратора-кассира Сорокину Алину Николаевну,</w:t>
      </w:r>
    </w:p>
    <w:p w14:paraId="17D00BC4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  <w:rPr>
          <w:color w:val="000000"/>
        </w:rPr>
      </w:pPr>
      <w:r>
        <w:rPr>
          <w:color w:val="000000"/>
        </w:rPr>
        <w:t>Старшего оператора кол-центра Ноздрину Юлию Георгиевну,</w:t>
      </w:r>
    </w:p>
    <w:p w14:paraId="23600FCF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  <w:rPr>
          <w:color w:val="000000"/>
        </w:rPr>
      </w:pPr>
      <w:r>
        <w:rPr>
          <w:color w:val="000000"/>
        </w:rPr>
        <w:t>и.о. Старшей медицинской сестры Зайцеву Альбину Александровну,</w:t>
      </w:r>
    </w:p>
    <w:p w14:paraId="374B351E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  <w:rPr>
          <w:noProof/>
        </w:rPr>
      </w:pPr>
      <w:r>
        <w:rPr>
          <w:noProof/>
        </w:rPr>
        <w:t>Менеджера по работе с клиентами Забродько Оксану Владимировну, Круть Анну Васильевну,</w:t>
      </w:r>
    </w:p>
    <w:p w14:paraId="5B418D39" w14:textId="77777777" w:rsidR="007A73C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  <w:rPr>
          <w:noProof/>
        </w:rPr>
      </w:pPr>
      <w:r>
        <w:rPr>
          <w:noProof/>
        </w:rPr>
        <w:t xml:space="preserve">Менеджера по продажам Токареву Алесандру Александровну, </w:t>
      </w:r>
    </w:p>
    <w:p w14:paraId="7CD3AEED" w14:textId="77777777" w:rsidR="007A73CE" w:rsidRPr="008A744E" w:rsidRDefault="007A73CE" w:rsidP="007A73CE">
      <w:pPr>
        <w:tabs>
          <w:tab w:val="left" w:pos="851"/>
        </w:tabs>
        <w:autoSpaceDE w:val="0"/>
        <w:autoSpaceDN w:val="0"/>
        <w:adjustRightInd w:val="0"/>
        <w:ind w:left="1134" w:right="306" w:firstLine="0"/>
      </w:pPr>
      <w:r>
        <w:rPr>
          <w:noProof/>
        </w:rPr>
        <w:t>Бухгалтера Бакалец Ольгу Сергеевну.</w:t>
      </w:r>
    </w:p>
    <w:p w14:paraId="4A8F9294" w14:textId="1CA13639" w:rsidR="007A73CE" w:rsidRPr="007A73CE" w:rsidRDefault="007A73CE" w:rsidP="007A7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49"/>
        <w:rPr>
          <w:color w:val="000000"/>
        </w:rPr>
      </w:pPr>
      <w:r>
        <w:rPr>
          <w:color w:val="000000"/>
        </w:rPr>
        <w:t>Менеджеру по работе с персоналом</w:t>
      </w:r>
      <w:r w:rsidRPr="000B0D24">
        <w:rPr>
          <w:color w:val="000000"/>
        </w:rPr>
        <w:t xml:space="preserve"> </w:t>
      </w:r>
      <w:r>
        <w:rPr>
          <w:color w:val="000000"/>
        </w:rPr>
        <w:t xml:space="preserve">Гайворонской Ангелине Андреевне </w:t>
      </w:r>
      <w:r w:rsidRPr="000B0D24">
        <w:rPr>
          <w:color w:val="000000"/>
        </w:rPr>
        <w:t>довести до сведения всех сотрудников содержание настоящего приказа.</w:t>
      </w:r>
      <w:r>
        <w:rPr>
          <w:color w:val="000000"/>
        </w:rPr>
        <w:t xml:space="preserve"> </w:t>
      </w:r>
      <w:r w:rsidRPr="007A73CE">
        <w:rPr>
          <w:color w:val="000000"/>
        </w:rPr>
        <w:t>Срок – 15.07.2025</w:t>
      </w:r>
      <w:r>
        <w:t>.</w:t>
      </w:r>
    </w:p>
    <w:p w14:paraId="00F71E1F" w14:textId="77777777" w:rsidR="007A73CE" w:rsidRPr="00A95406" w:rsidRDefault="007A73CE" w:rsidP="007A7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AA19E9">
        <w:t>Контроль за исполнением приказа оставляю за собой</w:t>
      </w:r>
      <w:r>
        <w:t>.</w:t>
      </w:r>
    </w:p>
    <w:p w14:paraId="6B1EAAFB" w14:textId="77777777" w:rsidR="007A73CE" w:rsidRPr="00A95406" w:rsidRDefault="007A73CE" w:rsidP="007A73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color w:val="000000"/>
        </w:rPr>
      </w:pPr>
    </w:p>
    <w:p w14:paraId="1756442A" w14:textId="5419578E" w:rsidR="00A274DB" w:rsidRPr="00A274DB" w:rsidRDefault="007A73CE" w:rsidP="00612EFE">
      <w:pPr>
        <w:ind w:firstLine="0"/>
        <w:rPr>
          <w:sz w:val="28"/>
          <w:szCs w:val="28"/>
        </w:rPr>
      </w:pPr>
      <w:r w:rsidRPr="007009B8">
        <w:rPr>
          <w:b/>
        </w:rPr>
        <w:t>Директор</w:t>
      </w:r>
      <w:r>
        <w:rPr>
          <w:b/>
        </w:rPr>
        <w:t xml:space="preserve">                 </w:t>
      </w:r>
      <w:r w:rsidRPr="007009B8">
        <w:rPr>
          <w:b/>
        </w:rPr>
        <w:tab/>
      </w:r>
      <w:r>
        <w:rPr>
          <w:b/>
        </w:rPr>
        <w:t xml:space="preserve">                                                                      </w:t>
      </w:r>
      <w:r w:rsidRPr="007009B8">
        <w:rPr>
          <w:b/>
        </w:rPr>
        <w:tab/>
      </w:r>
      <w:r w:rsidR="00612EFE">
        <w:rPr>
          <w:b/>
        </w:rPr>
        <w:tab/>
      </w:r>
      <w:r w:rsidR="00612EFE">
        <w:rPr>
          <w:b/>
        </w:rPr>
        <w:tab/>
      </w:r>
      <w:r>
        <w:rPr>
          <w:b/>
        </w:rPr>
        <w:t>В.В. Кущенко</w:t>
      </w:r>
    </w:p>
    <w:sectPr w:rsidR="00A274DB" w:rsidRPr="00A274DB" w:rsidSect="00A274DB">
      <w:footerReference w:type="default" r:id="rId7"/>
      <w:pgSz w:w="11906" w:h="16838"/>
      <w:pgMar w:top="1134" w:right="707" w:bottom="539" w:left="126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7142" w14:textId="77777777" w:rsidR="000F7EED" w:rsidRDefault="000F7EED">
      <w:r>
        <w:separator/>
      </w:r>
    </w:p>
  </w:endnote>
  <w:endnote w:type="continuationSeparator" w:id="0">
    <w:p w14:paraId="1CBAB264" w14:textId="77777777" w:rsidR="000F7EED" w:rsidRDefault="000F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F1C5" w14:textId="77777777" w:rsidR="00A274DB" w:rsidRPr="00A274DB" w:rsidRDefault="00A274DB" w:rsidP="00A274DB">
    <w:pPr>
      <w:pStyle w:val="a5"/>
      <w:jc w:val="center"/>
      <w:rPr>
        <w:color w:val="F2F2F2"/>
      </w:rPr>
    </w:pPr>
    <w:r w:rsidRPr="00A274DB">
      <w:rPr>
        <w:color w:val="F2F2F2"/>
      </w:rPr>
      <w:t>® Проект "OrgZdrav.2019"</w:t>
    </w:r>
  </w:p>
  <w:p w14:paraId="4D1D2D07" w14:textId="77777777" w:rsidR="00A274DB" w:rsidRDefault="00A274DB" w:rsidP="00A274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7BB55" w14:textId="77777777" w:rsidR="000F7EED" w:rsidRDefault="000F7EED">
      <w:r>
        <w:separator/>
      </w:r>
    </w:p>
  </w:footnote>
  <w:footnote w:type="continuationSeparator" w:id="0">
    <w:p w14:paraId="5CA0CE58" w14:textId="77777777" w:rsidR="000F7EED" w:rsidRDefault="000F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A5AE5"/>
    <w:multiLevelType w:val="hybridMultilevel"/>
    <w:tmpl w:val="4E92928C"/>
    <w:lvl w:ilvl="0" w:tplc="92ECE636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679B6786"/>
    <w:multiLevelType w:val="hybridMultilevel"/>
    <w:tmpl w:val="8A32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86632">
    <w:abstractNumId w:val="1"/>
  </w:num>
  <w:num w:numId="2" w16cid:durableId="1199582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F20"/>
    <w:rsid w:val="000246E9"/>
    <w:rsid w:val="00052EE8"/>
    <w:rsid w:val="000F7EED"/>
    <w:rsid w:val="00111110"/>
    <w:rsid w:val="00161F0C"/>
    <w:rsid w:val="00192163"/>
    <w:rsid w:val="001F34F9"/>
    <w:rsid w:val="002C1289"/>
    <w:rsid w:val="002D2761"/>
    <w:rsid w:val="002F05B8"/>
    <w:rsid w:val="0036567D"/>
    <w:rsid w:val="003C5409"/>
    <w:rsid w:val="00404FAC"/>
    <w:rsid w:val="00483AC6"/>
    <w:rsid w:val="00494D87"/>
    <w:rsid w:val="004B198E"/>
    <w:rsid w:val="005013D2"/>
    <w:rsid w:val="005B6C22"/>
    <w:rsid w:val="005C5C77"/>
    <w:rsid w:val="00612EFE"/>
    <w:rsid w:val="0066736F"/>
    <w:rsid w:val="006A465B"/>
    <w:rsid w:val="006B1330"/>
    <w:rsid w:val="0071147C"/>
    <w:rsid w:val="00745BCD"/>
    <w:rsid w:val="00787CB4"/>
    <w:rsid w:val="007A73CE"/>
    <w:rsid w:val="007C0DC4"/>
    <w:rsid w:val="007C5635"/>
    <w:rsid w:val="00826333"/>
    <w:rsid w:val="00865F20"/>
    <w:rsid w:val="0086662D"/>
    <w:rsid w:val="00897DFE"/>
    <w:rsid w:val="008B1BBB"/>
    <w:rsid w:val="00934C2E"/>
    <w:rsid w:val="00936BD2"/>
    <w:rsid w:val="00946EC6"/>
    <w:rsid w:val="00970550"/>
    <w:rsid w:val="00974DF7"/>
    <w:rsid w:val="00983EFA"/>
    <w:rsid w:val="00A274DB"/>
    <w:rsid w:val="00A94B2E"/>
    <w:rsid w:val="00B5693F"/>
    <w:rsid w:val="00C34B55"/>
    <w:rsid w:val="00CE4028"/>
    <w:rsid w:val="00D72B84"/>
    <w:rsid w:val="00E23C5B"/>
    <w:rsid w:val="00E3463F"/>
    <w:rsid w:val="00E5690D"/>
    <w:rsid w:val="00EA120B"/>
    <w:rsid w:val="00F414F1"/>
    <w:rsid w:val="00F42844"/>
    <w:rsid w:val="00F74005"/>
    <w:rsid w:val="00F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4BB83"/>
  <w15:chartTrackingRefBased/>
  <w15:docId w15:val="{604A8D34-0561-4D89-8535-343D8479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5">
    <w:name w:val="heading 5"/>
    <w:basedOn w:val="a"/>
    <w:next w:val="a"/>
    <w:qFormat/>
    <w:rsid w:val="008B1BBB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B1BBB"/>
    <w:pPr>
      <w:spacing w:before="240" w:after="60"/>
      <w:ind w:firstLine="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110"/>
    <w:rPr>
      <w:color w:val="0000FF"/>
      <w:u w:val="single"/>
    </w:rPr>
  </w:style>
  <w:style w:type="paragraph" w:styleId="a4">
    <w:name w:val="header"/>
    <w:basedOn w:val="a"/>
    <w:rsid w:val="0086662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6662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7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rsid w:val="00A27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штатного расписания</vt:lpstr>
    </vt:vector>
  </TitlesOfParts>
  <Company/>
  <LinksUpToDate>false</LinksUpToDate>
  <CharactersWithSpaces>2376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http://blanker.ru/doc/prikaz-utvershdenie_shtatnogo_raspisaniya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штатного расписания</dc:title>
  <dc:subject/>
  <dc:creator>Иван Назимкин</dc:creator>
  <cp:keywords/>
  <dc:description/>
  <cp:lastModifiedBy>Менеджер</cp:lastModifiedBy>
  <cp:revision>12</cp:revision>
  <dcterms:created xsi:type="dcterms:W3CDTF">2020-04-05T12:16:00Z</dcterms:created>
  <dcterms:modified xsi:type="dcterms:W3CDTF">2025-07-08T07:30:00Z</dcterms:modified>
</cp:coreProperties>
</file>